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31D35" w:rsidRPr="00CE5201" w:rsidRDefault="00031D35" w:rsidP="00031D3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 w:rsidR="00E369C2"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="00E369C2"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1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E369C2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1866E5" w:rsidRPr="00815BB2" w:rsidRDefault="00031D35" w:rsidP="00031D35">
            <w:pPr>
              <w:ind w:left="378" w:right="378"/>
              <w:jc w:val="center"/>
              <w:rPr>
                <w:sz w:val="16"/>
                <w:szCs w:val="16"/>
              </w:rPr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1866E5" w:rsidRDefault="00031D35" w:rsidP="00031D35">
            <w:pPr>
              <w:ind w:left="378" w:right="378"/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3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1866E5" w:rsidRDefault="00031D35" w:rsidP="00031D35">
            <w:pPr>
              <w:ind w:left="378" w:right="378"/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</w:tr>
      <w:tr w:rsidR="00F76254">
        <w:trPr>
          <w:cantSplit/>
          <w:trHeight w:hRule="exact" w:val="2880"/>
        </w:trPr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1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0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19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H373 Ismétlődő vagy hosszabb expozíció esetén károsíthatja a szerveket.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</w:tr>
      <w:tr w:rsidR="00F76254">
        <w:trPr>
          <w:cantSplit/>
          <w:trHeight w:hRule="exact" w:val="2880"/>
        </w:trPr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2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3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4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</w:tr>
      <w:tr w:rsidR="00F76254">
        <w:trPr>
          <w:cantSplit/>
          <w:trHeight w:hRule="exact" w:val="2880"/>
        </w:trPr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7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H373 Ismétlődő vagy hosszabb expozíció esetén károsíthatja a szerveket.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6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5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H373 Ismétlődő vagy hosszabb expozíció esetén károsíthatja a szerveket.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</w:tr>
      <w:tr w:rsidR="00F76254">
        <w:trPr>
          <w:cantSplit/>
          <w:trHeight w:hRule="exact" w:val="2880"/>
        </w:trPr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8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29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 xml:space="preserve">H373 Ismétlődő vagy hosszabb expozíció esetén károsíthatja a szerveket. </w:t>
            </w:r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E369C2" w:rsidRPr="00CE5201" w:rsidRDefault="00E369C2" w:rsidP="00E369C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9966 </w:t>
            </w:r>
            <w:r w:rsidRPr="00AC3347">
              <w:rPr>
                <w:b/>
                <w:sz w:val="10"/>
                <w:szCs w:val="10"/>
              </w:rPr>
              <w:t>Hűtő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AC3347">
              <w:rPr>
                <w:b/>
                <w:sz w:val="10"/>
                <w:szCs w:val="10"/>
              </w:rPr>
              <w:t xml:space="preserve">tömítő </w:t>
            </w:r>
            <w:r>
              <w:rPr>
                <w:sz w:val="10"/>
                <w:szCs w:val="10"/>
              </w:rPr>
              <w:t xml:space="preserve">                                                                       </w:t>
            </w:r>
            <w:r w:rsidRPr="00CE5201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894188</w:t>
            </w:r>
          </w:p>
          <w:p w:rsidR="00031D35" w:rsidRPr="00BA7A35" w:rsidRDefault="00031D35" w:rsidP="00031D35">
            <w:pPr>
              <w:ind w:left="378" w:right="378"/>
              <w:rPr>
                <w:sz w:val="8"/>
                <w:szCs w:val="8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A hűtőrendszeren keletkezett apró lyukak kitöltésére használható tömítő adalék.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Minden típusú fagyállóval használható.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Használata:</w:t>
            </w:r>
            <w:r w:rsidRPr="0045297F">
              <w:rPr>
                <w:i/>
                <w:sz w:val="9"/>
                <w:szCs w:val="9"/>
              </w:rPr>
              <w:t xml:space="preserve"> </w:t>
            </w:r>
            <w:r w:rsidRPr="0045297F">
              <w:rPr>
                <w:sz w:val="9"/>
                <w:szCs w:val="9"/>
              </w:rPr>
              <w:t>Állítsa a fűtéskapcsolót meleg levegőállásba, és melegítse be a motort. Öntse az adalékot a kiegyenlítő tartályon keresztül a rendszerbe, majd járassa a motort 10 percig, és ellenőrizze, hogy megszűnt-e a szivárgás.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összetevők</w:t>
            </w:r>
            <w:r w:rsidRPr="0045297F">
              <w:rPr>
                <w:sz w:val="9"/>
                <w:szCs w:val="9"/>
              </w:rPr>
              <w:t xml:space="preserve">: </w:t>
            </w:r>
            <w:proofErr w:type="spellStart"/>
            <w:r w:rsidRPr="0045297F">
              <w:rPr>
                <w:sz w:val="9"/>
                <w:szCs w:val="9"/>
              </w:rPr>
              <w:t>etándiol</w:t>
            </w:r>
            <w:proofErr w:type="spellEnd"/>
          </w:p>
          <w:p w:rsidR="00031D35" w:rsidRDefault="00031D35" w:rsidP="00031D3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2383" cy="432000"/>
                  <wp:effectExtent l="19050" t="0" r="5767" b="0"/>
                  <wp:docPr id="30" name="Kép 7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8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35" w:rsidRPr="0045297F" w:rsidRDefault="00031D35" w:rsidP="00031D35">
            <w:pPr>
              <w:ind w:left="378" w:right="378"/>
              <w:jc w:val="center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Figyelem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H373 Ismétlődő vagy hosszabb expozíció esetén károsíthatja a szerveket.</w:t>
            </w:r>
            <w:bookmarkStart w:id="0" w:name="_GoBack"/>
            <w:bookmarkEnd w:id="0"/>
          </w:p>
          <w:p w:rsidR="00031D35" w:rsidRPr="0045297F" w:rsidRDefault="00031D35" w:rsidP="00031D35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45297F">
              <w:rPr>
                <w:sz w:val="9"/>
                <w:szCs w:val="9"/>
              </w:rPr>
              <w:t>P101 Orvosi tanácsadás esetén tartsa kéznél a termék edényét vagy címkéjét. P102 Gyermekektől elzárva tartandó. P260 A gőzök, permet belélegzése tilos. P314 Rosszullét esetén orvosi ellátást kell kérni. P501 A tartalom/edény elhelyezése hulladékként: veszélyes vagy speciális hulladékgyűjtő központban.</w:t>
            </w:r>
            <w:r w:rsidRPr="0045297F">
              <w:rPr>
                <w:b/>
                <w:bCs/>
                <w:sz w:val="9"/>
                <w:szCs w:val="9"/>
              </w:rPr>
              <w:t xml:space="preserve">           </w:t>
            </w:r>
          </w:p>
          <w:p w:rsidR="00031D35" w:rsidRPr="0045297F" w:rsidRDefault="00031D35" w:rsidP="00031D35">
            <w:pPr>
              <w:ind w:right="378"/>
              <w:rPr>
                <w:sz w:val="9"/>
                <w:szCs w:val="9"/>
              </w:rPr>
            </w:pP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 w:rsidRPr="0045297F">
              <w:rPr>
                <w:b/>
                <w:sz w:val="9"/>
                <w:szCs w:val="9"/>
              </w:rPr>
              <w:t>Importőr:</w:t>
            </w:r>
            <w:r w:rsidRPr="0045297F">
              <w:rPr>
                <w:sz w:val="9"/>
                <w:szCs w:val="9"/>
              </w:rPr>
              <w:t xml:space="preserve"> </w:t>
            </w:r>
            <w:r w:rsidRPr="0045297F">
              <w:rPr>
                <w:b/>
                <w:sz w:val="9"/>
                <w:szCs w:val="9"/>
              </w:rPr>
              <w:t>Autogroup Hungary Kft.</w:t>
            </w:r>
          </w:p>
          <w:p w:rsidR="00031D35" w:rsidRPr="0045297F" w:rsidRDefault="00031D35" w:rsidP="00031D35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45297F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45297F">
              <w:rPr>
                <w:sz w:val="9"/>
                <w:szCs w:val="9"/>
              </w:rPr>
              <w:t xml:space="preserve"> </w:t>
            </w:r>
            <w:proofErr w:type="spellStart"/>
            <w:r w:rsidRPr="0045297F">
              <w:rPr>
                <w:sz w:val="9"/>
                <w:szCs w:val="9"/>
              </w:rPr>
              <w:t>Reitter</w:t>
            </w:r>
            <w:proofErr w:type="spellEnd"/>
            <w:r w:rsidRPr="0045297F">
              <w:rPr>
                <w:sz w:val="9"/>
                <w:szCs w:val="9"/>
              </w:rPr>
              <w:t xml:space="preserve"> Ferenc u. 164</w:t>
            </w:r>
          </w:p>
          <w:p w:rsidR="00F76254" w:rsidRDefault="00031D35" w:rsidP="00031D35">
            <w:pPr>
              <w:jc w:val="center"/>
            </w:pPr>
            <w:r w:rsidRPr="0045297F">
              <w:rPr>
                <w:b/>
                <w:sz w:val="9"/>
                <w:szCs w:val="9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31D35"/>
    <w:rsid w:val="001866E5"/>
    <w:rsid w:val="002453FD"/>
    <w:rsid w:val="00365E72"/>
    <w:rsid w:val="0044168C"/>
    <w:rsid w:val="0045297F"/>
    <w:rsid w:val="004734CB"/>
    <w:rsid w:val="004754DF"/>
    <w:rsid w:val="004C7ED0"/>
    <w:rsid w:val="006137B2"/>
    <w:rsid w:val="00785DDF"/>
    <w:rsid w:val="00812535"/>
    <w:rsid w:val="00815BB2"/>
    <w:rsid w:val="008B35C4"/>
    <w:rsid w:val="00AC3347"/>
    <w:rsid w:val="00B430B3"/>
    <w:rsid w:val="00C4079A"/>
    <w:rsid w:val="00C75AD9"/>
    <w:rsid w:val="00C8577E"/>
    <w:rsid w:val="00CA6614"/>
    <w:rsid w:val="00CF7861"/>
    <w:rsid w:val="00D05838"/>
    <w:rsid w:val="00D31DE8"/>
    <w:rsid w:val="00E10A26"/>
    <w:rsid w:val="00E369C2"/>
    <w:rsid w:val="00EC1D0B"/>
    <w:rsid w:val="00F7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F5839"/>
  <w15:docId w15:val="{CEAAC13C-D816-4066-A95C-F6FC723A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4079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137B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3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1842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2011-10-13T06:46:00Z</cp:lastPrinted>
  <dcterms:created xsi:type="dcterms:W3CDTF">2016-11-22T10:55:00Z</dcterms:created>
  <dcterms:modified xsi:type="dcterms:W3CDTF">2018-04-11T09:05:00Z</dcterms:modified>
</cp:coreProperties>
</file>